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F5" w:rsidRDefault="00F51DF5" w:rsidP="00775F1A">
      <w:pPr>
        <w:jc w:val="center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 xml:space="preserve">I Am An Author: </w:t>
      </w:r>
    </w:p>
    <w:p w:rsidR="00775F1A" w:rsidRPr="00775F1A" w:rsidRDefault="00F51DF5" w:rsidP="00775F1A">
      <w:pPr>
        <w:jc w:val="center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Implementing A Text Unit in a Primary Classroom</w:t>
      </w:r>
    </w:p>
    <w:p w:rsidR="006768E0" w:rsidRDefault="00775F1A" w:rsidP="00775F1A">
      <w:pPr>
        <w:jc w:val="center"/>
        <w:rPr>
          <w:rFonts w:ascii="Century" w:hAnsi="Century"/>
          <w:sz w:val="26"/>
        </w:rPr>
      </w:pPr>
      <w:r w:rsidRPr="00775F1A">
        <w:rPr>
          <w:rFonts w:ascii="Century" w:hAnsi="Century"/>
          <w:sz w:val="26"/>
        </w:rPr>
        <w:t>Christine Milders</w:t>
      </w:r>
    </w:p>
    <w:p w:rsidR="006768E0" w:rsidRDefault="006768E0" w:rsidP="00775F1A">
      <w:pPr>
        <w:jc w:val="center"/>
        <w:rPr>
          <w:rFonts w:ascii="Century" w:hAnsi="Century"/>
          <w:sz w:val="26"/>
        </w:rPr>
      </w:pPr>
      <w:r>
        <w:rPr>
          <w:rFonts w:ascii="Century" w:hAnsi="Century"/>
          <w:sz w:val="26"/>
        </w:rPr>
        <w:t>Bogan Elementary</w:t>
      </w:r>
    </w:p>
    <w:p w:rsidR="00775F1A" w:rsidRPr="00775F1A" w:rsidRDefault="00DE2CB0" w:rsidP="00775F1A">
      <w:pPr>
        <w:jc w:val="center"/>
        <w:rPr>
          <w:rFonts w:ascii="Century" w:hAnsi="Century"/>
          <w:sz w:val="26"/>
        </w:rPr>
      </w:pPr>
      <w:r>
        <w:rPr>
          <w:rFonts w:ascii="Century" w:hAnsi="Century"/>
          <w:sz w:val="26"/>
        </w:rPr>
        <w:t>full day k</w:t>
      </w:r>
      <w:r w:rsidR="006768E0">
        <w:rPr>
          <w:rFonts w:ascii="Century" w:hAnsi="Century"/>
          <w:sz w:val="26"/>
        </w:rPr>
        <w:t>indergarten</w:t>
      </w:r>
    </w:p>
    <w:p w:rsidR="00775F1A" w:rsidRDefault="001F3857" w:rsidP="00775F1A">
      <w:pPr>
        <w:jc w:val="center"/>
        <w:rPr>
          <w:rFonts w:ascii="Century" w:hAnsi="Century"/>
          <w:sz w:val="26"/>
        </w:rPr>
      </w:pPr>
      <w:hyperlink r:id="rId4" w:history="1">
        <w:r w:rsidR="00775F1A" w:rsidRPr="007F4BD0">
          <w:rPr>
            <w:rStyle w:val="Hyperlink"/>
            <w:rFonts w:ascii="Century" w:hAnsi="Century"/>
            <w:sz w:val="26"/>
          </w:rPr>
          <w:t>mildersc@talawanda.net</w:t>
        </w:r>
      </w:hyperlink>
    </w:p>
    <w:p w:rsidR="00F51DF5" w:rsidRDefault="00F51DF5" w:rsidP="00775F1A">
      <w:pPr>
        <w:jc w:val="center"/>
        <w:rPr>
          <w:rFonts w:ascii="Century" w:hAnsi="Century"/>
          <w:sz w:val="26"/>
        </w:rPr>
      </w:pPr>
    </w:p>
    <w:p w:rsidR="00F51DF5" w:rsidRDefault="00F51DF5" w:rsidP="00775F1A">
      <w:pPr>
        <w:jc w:val="center"/>
        <w:rPr>
          <w:rFonts w:ascii="Century" w:hAnsi="Century"/>
          <w:sz w:val="26"/>
        </w:rPr>
      </w:pPr>
    </w:p>
    <w:p w:rsidR="00F51DF5" w:rsidRDefault="00F51DF5" w:rsidP="00F51DF5">
      <w:pPr>
        <w:spacing w:line="360" w:lineRule="auto"/>
        <w:rPr>
          <w:rFonts w:ascii="Century" w:hAnsi="Century"/>
          <w:sz w:val="26"/>
        </w:rPr>
      </w:pPr>
      <w:r>
        <w:rPr>
          <w:rFonts w:ascii="Century" w:hAnsi="Century"/>
          <w:sz w:val="26"/>
        </w:rPr>
        <w:t>Define Text: ________________________________________________________________</w:t>
      </w:r>
    </w:p>
    <w:p w:rsidR="00F51DF5" w:rsidRDefault="00F51DF5" w:rsidP="00F51DF5">
      <w:pPr>
        <w:spacing w:line="360" w:lineRule="auto"/>
        <w:rPr>
          <w:rFonts w:ascii="Century" w:hAnsi="Century"/>
          <w:sz w:val="26"/>
        </w:rPr>
      </w:pPr>
      <w:r>
        <w:rPr>
          <w:rFonts w:ascii="Century" w:hAnsi="Century"/>
          <w:sz w:val="26"/>
        </w:rPr>
        <w:t>____________________________________________________________________________</w:t>
      </w:r>
    </w:p>
    <w:p w:rsidR="00F51DF5" w:rsidRDefault="00F51DF5" w:rsidP="00F51DF5">
      <w:pPr>
        <w:spacing w:line="360" w:lineRule="auto"/>
        <w:rPr>
          <w:rFonts w:ascii="Century" w:hAnsi="Century"/>
          <w:sz w:val="26"/>
        </w:rPr>
      </w:pPr>
    </w:p>
    <w:p w:rsidR="00AC12A8" w:rsidRDefault="00F51DF5" w:rsidP="00F51DF5">
      <w:pPr>
        <w:spacing w:line="360" w:lineRule="auto"/>
        <w:rPr>
          <w:rFonts w:ascii="Century" w:hAnsi="Century"/>
          <w:sz w:val="26"/>
        </w:rPr>
      </w:pPr>
      <w:r>
        <w:rPr>
          <w:rFonts w:ascii="Century" w:hAnsi="Century"/>
          <w:sz w:val="26"/>
        </w:rPr>
        <w:t xml:space="preserve">Write text to go in </w:t>
      </w:r>
      <w:r w:rsidRPr="00F51DF5">
        <w:rPr>
          <w:rFonts w:ascii="Century" w:hAnsi="Century"/>
          <w:b/>
          <w:sz w:val="26"/>
        </w:rPr>
        <w:t>ONE</w:t>
      </w:r>
      <w:r>
        <w:rPr>
          <w:rFonts w:ascii="Century" w:hAnsi="Century"/>
          <w:sz w:val="26"/>
        </w:rPr>
        <w:t xml:space="preserve"> of the talking bubbles below.  Leave the other talking bubble blank.</w:t>
      </w: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283DBF" w:rsidP="00283DBF">
      <w:pPr>
        <w:tabs>
          <w:tab w:val="left" w:pos="8547"/>
        </w:tabs>
        <w:rPr>
          <w:rFonts w:ascii="Century" w:hAnsi="Century"/>
          <w:sz w:val="26"/>
        </w:rPr>
      </w:pPr>
      <w:r>
        <w:rPr>
          <w:rFonts w:ascii="Century" w:hAnsi="Century"/>
          <w:sz w:val="26"/>
        </w:rPr>
        <w:tab/>
      </w: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Default="00AC12A8" w:rsidP="00775F1A">
      <w:pPr>
        <w:jc w:val="center"/>
        <w:rPr>
          <w:rFonts w:ascii="Century" w:hAnsi="Century"/>
          <w:sz w:val="26"/>
        </w:rPr>
      </w:pPr>
    </w:p>
    <w:p w:rsidR="00AC12A8" w:rsidRPr="00AC12A8" w:rsidRDefault="00AC12A8" w:rsidP="00F51DF5">
      <w:pPr>
        <w:jc w:val="center"/>
        <w:rPr>
          <w:rFonts w:ascii="Century" w:hAnsi="Century"/>
          <w:b/>
          <w:sz w:val="26"/>
          <w:u w:val="single"/>
        </w:rPr>
      </w:pPr>
      <w:r w:rsidRPr="00AC12A8">
        <w:rPr>
          <w:rFonts w:ascii="Century" w:hAnsi="Century"/>
          <w:b/>
          <w:sz w:val="26"/>
          <w:u w:val="single"/>
        </w:rPr>
        <w:t>Professional References</w:t>
      </w:r>
    </w:p>
    <w:p w:rsidR="00AC12A8" w:rsidRPr="00D6516A" w:rsidRDefault="00AC12A8" w:rsidP="00AC12A8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Glover, Matt. </w:t>
      </w:r>
      <w:r w:rsidRPr="00D6516A">
        <w:rPr>
          <w:rFonts w:ascii="Times New Roman" w:hAnsi="Times New Roman"/>
          <w:i/>
        </w:rPr>
        <w:t>Engaging young Writers, Preschool – Grade 1</w:t>
      </w:r>
      <w:r w:rsidRPr="00D6516A">
        <w:rPr>
          <w:rFonts w:ascii="Times New Roman" w:hAnsi="Times New Roman"/>
        </w:rPr>
        <w:t>. New Hampshire: Heinemann. 2009. Print.</w:t>
      </w:r>
    </w:p>
    <w:p w:rsidR="00AC12A8" w:rsidRPr="00D6516A" w:rsidRDefault="00AC12A8" w:rsidP="00AC12A8">
      <w:pPr>
        <w:rPr>
          <w:rFonts w:ascii="Times New Roman" w:hAnsi="Times New Roman"/>
        </w:rPr>
      </w:pPr>
    </w:p>
    <w:p w:rsidR="00AC12A8" w:rsidRPr="00D6516A" w:rsidRDefault="00AC12A8" w:rsidP="00AC12A8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Wood Ray, Katie and Matt Glover.  </w:t>
      </w:r>
      <w:r w:rsidRPr="00D6516A">
        <w:rPr>
          <w:rFonts w:ascii="Times New Roman" w:hAnsi="Times New Roman"/>
          <w:i/>
        </w:rPr>
        <w:t>Already Ready: Nurturing Writers in Preschool and Kindergarten.</w:t>
      </w:r>
      <w:r w:rsidRPr="00D6516A">
        <w:rPr>
          <w:rFonts w:ascii="Times New Roman" w:hAnsi="Times New Roman"/>
        </w:rPr>
        <w:t xml:space="preserve"> New Hampshire: Heinemann. 2008. Print.</w:t>
      </w:r>
    </w:p>
    <w:p w:rsidR="00AC12A8" w:rsidRPr="00D6516A" w:rsidRDefault="00AC12A8" w:rsidP="00AC12A8">
      <w:pPr>
        <w:rPr>
          <w:rFonts w:ascii="Times New Roman" w:hAnsi="Times New Roman"/>
        </w:rPr>
      </w:pPr>
    </w:p>
    <w:p w:rsidR="00AC12A8" w:rsidRPr="00D6516A" w:rsidRDefault="00AC12A8" w:rsidP="00AC12A8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Ehmann, Susan and Kellyann Gayer. </w:t>
      </w:r>
      <w:r w:rsidRPr="00D6516A">
        <w:rPr>
          <w:rFonts w:ascii="Times New Roman" w:hAnsi="Times New Roman"/>
          <w:i/>
        </w:rPr>
        <w:t>I Can Write Like That!: A Guide To Mentor Texts and Craft Studies for Writers’ Workshop, K-6</w:t>
      </w:r>
      <w:r w:rsidRPr="00D6516A">
        <w:rPr>
          <w:rFonts w:ascii="Times New Roman" w:hAnsi="Times New Roman"/>
        </w:rPr>
        <w:t>. Delaware: International Reading Association. 2009. Print.</w:t>
      </w:r>
    </w:p>
    <w:p w:rsidR="00AC12A8" w:rsidRPr="00D6516A" w:rsidRDefault="00AC12A8" w:rsidP="00AC12A8">
      <w:pPr>
        <w:rPr>
          <w:rFonts w:ascii="Times New Roman" w:hAnsi="Times New Roman"/>
        </w:rPr>
      </w:pPr>
    </w:p>
    <w:p w:rsidR="00AC12A8" w:rsidRPr="00D6516A" w:rsidRDefault="00AC12A8" w:rsidP="00AC12A8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Wood Ray, Katie. </w:t>
      </w:r>
      <w:r w:rsidRPr="00D6516A">
        <w:rPr>
          <w:rFonts w:ascii="Times New Roman" w:hAnsi="Times New Roman"/>
          <w:i/>
        </w:rPr>
        <w:t>In Pictures and In Words: Teaching the Qualities of Good Writing Through Illustration Study</w:t>
      </w:r>
      <w:r w:rsidRPr="00D6516A">
        <w:rPr>
          <w:rFonts w:ascii="Times New Roman" w:hAnsi="Times New Roman"/>
        </w:rPr>
        <w:t>. New Hampshire: Heinemann. 2010. Print.</w:t>
      </w:r>
    </w:p>
    <w:p w:rsidR="00AC12A8" w:rsidRPr="00D6516A" w:rsidRDefault="00AC12A8" w:rsidP="00AC12A8">
      <w:pPr>
        <w:rPr>
          <w:rFonts w:ascii="Times New Roman" w:hAnsi="Times New Roman"/>
        </w:rPr>
      </w:pPr>
    </w:p>
    <w:p w:rsidR="00AC12A8" w:rsidRPr="00D6516A" w:rsidRDefault="00AC12A8" w:rsidP="00AC12A8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Wood Ray, Katie. </w:t>
      </w:r>
      <w:r w:rsidRPr="00D6516A">
        <w:rPr>
          <w:rFonts w:ascii="Times New Roman" w:hAnsi="Times New Roman"/>
          <w:i/>
        </w:rPr>
        <w:t>Wondrous Words: Writers and Writing in the Elementary Classroom</w:t>
      </w:r>
      <w:r w:rsidRPr="00D6516A">
        <w:rPr>
          <w:rFonts w:ascii="Times New Roman" w:hAnsi="Times New Roman"/>
        </w:rPr>
        <w:t xml:space="preserve">. </w:t>
      </w:r>
    </w:p>
    <w:p w:rsidR="00AC12A8" w:rsidRDefault="00AC12A8" w:rsidP="00AC12A8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>Illinois: National Council of Teachers of English. 1999. Print.</w:t>
      </w:r>
    </w:p>
    <w:p w:rsidR="00AC12A8" w:rsidRPr="00D6516A" w:rsidRDefault="00AC12A8" w:rsidP="00AC12A8">
      <w:pPr>
        <w:rPr>
          <w:rFonts w:ascii="Times New Roman" w:hAnsi="Times New Roman"/>
        </w:rPr>
      </w:pPr>
    </w:p>
    <w:p w:rsidR="00AC12A8" w:rsidRDefault="00AC12A8" w:rsidP="00AC12A8">
      <w:pPr>
        <w:pStyle w:val="FootnoteText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Schulze C. Arlene. </w:t>
      </w:r>
      <w:r w:rsidRPr="00D6516A">
        <w:rPr>
          <w:rFonts w:ascii="Times New Roman" w:hAnsi="Times New Roman"/>
          <w:i/>
        </w:rPr>
        <w:t>Helping Children Become Readers Through Writing: A Guide to Writing Workshop in Kindergarten</w:t>
      </w:r>
      <w:r w:rsidRPr="00D6516A">
        <w:rPr>
          <w:rFonts w:ascii="Times New Roman" w:hAnsi="Times New Roman"/>
        </w:rPr>
        <w:t>. Delaware: International Reading Association. 2006. Print.</w:t>
      </w:r>
    </w:p>
    <w:p w:rsidR="00AC12A8" w:rsidRDefault="00AC12A8" w:rsidP="00AC12A8">
      <w:pPr>
        <w:pStyle w:val="FootnoteText"/>
        <w:rPr>
          <w:rFonts w:ascii="Times New Roman" w:hAnsi="Times New Roman"/>
        </w:rPr>
      </w:pPr>
    </w:p>
    <w:p w:rsidR="00AC12A8" w:rsidRDefault="00AC12A8" w:rsidP="00AC12A8">
      <w:pPr>
        <w:pStyle w:val="FootnoteText"/>
        <w:rPr>
          <w:rFonts w:ascii="Times New Roman" w:hAnsi="Times New Roman"/>
        </w:rPr>
      </w:pPr>
    </w:p>
    <w:p w:rsidR="00775F1A" w:rsidRPr="00AC12A8" w:rsidRDefault="00F51DF5" w:rsidP="00AC12A8">
      <w:pPr>
        <w:pStyle w:val="FootnoteText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21 Mini-Lessons For 4</w:t>
      </w:r>
      <w:r w:rsidR="00775F1A" w:rsidRPr="00775F1A">
        <w:rPr>
          <w:rFonts w:ascii="Times New Roman" w:hAnsi="Times New Roman"/>
          <w:b/>
          <w:sz w:val="28"/>
          <w:u w:val="single"/>
        </w:rPr>
        <w:t xml:space="preserve"> Week Text Unit</w:t>
      </w:r>
    </w:p>
    <w:p w:rsidR="00775F1A" w:rsidRPr="00D6516A" w:rsidRDefault="00775F1A" w:rsidP="00775F1A">
      <w:pPr>
        <w:pStyle w:val="ListParagraph"/>
        <w:tabs>
          <w:tab w:val="left" w:pos="90"/>
        </w:tabs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1. What is text?</w:t>
      </w:r>
    </w:p>
    <w:p w:rsidR="00775F1A" w:rsidRDefault="00775F1A" w:rsidP="00775F1A">
      <w:pPr>
        <w:pStyle w:val="ListParagraph"/>
        <w:tabs>
          <w:tab w:val="left" w:pos="90"/>
        </w:tabs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</w:r>
      <w:r w:rsidRPr="00D6516A">
        <w:rPr>
          <w:rFonts w:ascii="Times New Roman" w:hAnsi="Times New Roman"/>
        </w:rPr>
        <w:tab/>
        <w:t xml:space="preserve">Lee, Suzy. </w:t>
      </w:r>
      <w:r w:rsidRPr="00D6516A">
        <w:rPr>
          <w:rFonts w:ascii="Times New Roman" w:hAnsi="Times New Roman"/>
          <w:i/>
        </w:rPr>
        <w:t>Wave</w:t>
      </w:r>
      <w:r w:rsidRPr="00D6516A">
        <w:rPr>
          <w:rFonts w:ascii="Times New Roman" w:hAnsi="Times New Roman"/>
        </w:rPr>
        <w:t>. Chronicle Books. 2008. Print.</w:t>
      </w:r>
    </w:p>
    <w:p w:rsidR="00775F1A" w:rsidRPr="00D6516A" w:rsidRDefault="00775F1A" w:rsidP="00775F1A">
      <w:pPr>
        <w:pStyle w:val="ListParagraph"/>
        <w:tabs>
          <w:tab w:val="left" w:pos="90"/>
        </w:tabs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2. Find text in books we love (word vs. letter)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>Alphabet books and student bags of books (Daily 5)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3. Text supports illustrations </w:t>
      </w:r>
    </w:p>
    <w:p w:rsidR="00775F1A" w:rsidRDefault="00775F1A" w:rsidP="00775F1A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>Spinelli, Eileen</w:t>
      </w:r>
      <w:r w:rsidRPr="00D6516A">
        <w:rPr>
          <w:rFonts w:ascii="Times New Roman" w:hAnsi="Times New Roman"/>
          <w:i/>
        </w:rPr>
        <w:t>. Someday.</w:t>
      </w:r>
      <w:r w:rsidRPr="00D6516A">
        <w:rPr>
          <w:rFonts w:ascii="Times New Roman" w:hAnsi="Times New Roman"/>
        </w:rPr>
        <w:t xml:space="preserve"> Dial. 2007. Print.</w:t>
      </w:r>
    </w:p>
    <w:p w:rsidR="00775F1A" w:rsidRDefault="005F47E9" w:rsidP="00775F1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Text </w:t>
      </w:r>
      <w:r w:rsidR="00775F1A" w:rsidRPr="00D6516A">
        <w:rPr>
          <w:rFonts w:ascii="Times New Roman" w:hAnsi="Times New Roman"/>
        </w:rPr>
        <w:t>can sound like a song or poem</w:t>
      </w:r>
    </w:p>
    <w:p w:rsidR="00775F1A" w:rsidRDefault="00775F1A" w:rsidP="00775F1A">
      <w:pPr>
        <w:ind w:firstLine="72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Hosta, Dar</w:t>
      </w:r>
      <w:r w:rsidRPr="00D6516A">
        <w:rPr>
          <w:rFonts w:ascii="Times New Roman" w:hAnsi="Times New Roman"/>
          <w:i/>
        </w:rPr>
        <w:t>. If I Were A Tree</w:t>
      </w:r>
      <w:r w:rsidRPr="00D6516A">
        <w:rPr>
          <w:rFonts w:ascii="Times New Roman" w:hAnsi="Times New Roman"/>
        </w:rPr>
        <w:t>. Brown Dog Books. 2007. Print.</w:t>
      </w:r>
    </w:p>
    <w:p w:rsidR="00775F1A" w:rsidRPr="00D6516A" w:rsidRDefault="00775F1A" w:rsidP="00775F1A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>5. Text can be predictable</w:t>
      </w:r>
    </w:p>
    <w:p w:rsidR="00775F1A" w:rsidRDefault="00775F1A" w:rsidP="00775F1A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 xml:space="preserve">Cuyler, Margery. </w:t>
      </w:r>
      <w:r w:rsidRPr="00D6516A">
        <w:rPr>
          <w:rFonts w:ascii="Times New Roman" w:hAnsi="Times New Roman"/>
          <w:i/>
        </w:rPr>
        <w:t>That’s Good!  That’s Bad</w:t>
      </w:r>
      <w:r w:rsidRPr="00D6516A">
        <w:rPr>
          <w:rFonts w:ascii="Times New Roman" w:hAnsi="Times New Roman"/>
        </w:rPr>
        <w:t>! Henry Holt and Company. 1993. Print.</w:t>
      </w:r>
    </w:p>
    <w:p w:rsidR="00775F1A" w:rsidRDefault="00775F1A" w:rsidP="00775F1A">
      <w:pPr>
        <w:rPr>
          <w:rFonts w:ascii="Times New Roman" w:hAnsi="Times New Roman"/>
        </w:rPr>
      </w:pPr>
      <w:r w:rsidRPr="00775F1A">
        <w:rPr>
          <w:rFonts w:ascii="Times New Roman" w:hAnsi="Times New Roman"/>
        </w:rPr>
        <w:t>6. Text can be a list</w:t>
      </w:r>
      <w:r>
        <w:rPr>
          <w:rFonts w:ascii="Times New Roman" w:hAnsi="Times New Roman"/>
        </w:rPr>
        <w:t xml:space="preserve"> (Donald Crews books)</w:t>
      </w:r>
    </w:p>
    <w:p w:rsidR="00775F1A" w:rsidRPr="00D6516A" w:rsidRDefault="00775F1A" w:rsidP="00775F1A">
      <w:pPr>
        <w:ind w:firstLine="720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Underwood, Deborah. </w:t>
      </w:r>
      <w:r w:rsidRPr="00D6516A">
        <w:rPr>
          <w:rFonts w:ascii="Times New Roman" w:hAnsi="Times New Roman"/>
          <w:i/>
        </w:rPr>
        <w:t>The Loud Book!</w:t>
      </w:r>
      <w:r w:rsidRPr="00D6516A">
        <w:rPr>
          <w:rFonts w:ascii="Times New Roman" w:hAnsi="Times New Roman"/>
        </w:rPr>
        <w:t xml:space="preserve"> Houghtin Mifflin Books for Children. 2010. Print.</w:t>
      </w:r>
    </w:p>
    <w:p w:rsidR="00775F1A" w:rsidRDefault="00775F1A" w:rsidP="00775F1A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>7. Text can be one word or many</w:t>
      </w:r>
    </w:p>
    <w:p w:rsidR="00775F1A" w:rsidRPr="00775F1A" w:rsidRDefault="00775F1A" w:rsidP="00775F1A">
      <w:pPr>
        <w:ind w:firstLine="720"/>
        <w:rPr>
          <w:rFonts w:ascii="Times New Roman" w:hAnsi="Times New Roman"/>
        </w:rPr>
      </w:pPr>
      <w:r w:rsidRPr="00775F1A">
        <w:rPr>
          <w:rFonts w:ascii="Times New Roman" w:hAnsi="Times New Roman"/>
        </w:rPr>
        <w:t>Counting and alphabet books</w:t>
      </w:r>
    </w:p>
    <w:p w:rsidR="00775F1A" w:rsidRPr="00775F1A" w:rsidRDefault="00775F1A" w:rsidP="00775F1A">
      <w:pPr>
        <w:rPr>
          <w:rFonts w:ascii="Times New Roman" w:hAnsi="Times New Roman"/>
        </w:rPr>
      </w:pPr>
      <w:r w:rsidRPr="00775F1A">
        <w:rPr>
          <w:rFonts w:ascii="Times New Roman" w:hAnsi="Times New Roman"/>
        </w:rPr>
        <w:t>8. Text can reveal setting</w:t>
      </w:r>
    </w:p>
    <w:p w:rsidR="00775F1A" w:rsidRPr="00D6516A" w:rsidRDefault="00775F1A" w:rsidP="00775F1A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 xml:space="preserve">Dubuc, Marianne. </w:t>
      </w:r>
      <w:r w:rsidRPr="00D6516A">
        <w:rPr>
          <w:rFonts w:ascii="Times New Roman" w:hAnsi="Times New Roman"/>
          <w:i/>
        </w:rPr>
        <w:t>In Front of My House</w:t>
      </w:r>
      <w:r w:rsidRPr="00D6516A">
        <w:rPr>
          <w:rFonts w:ascii="Times New Roman" w:hAnsi="Times New Roman"/>
        </w:rPr>
        <w:t>. Kids Can Press. 2010. Print.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  <w:i/>
        </w:rPr>
      </w:pPr>
      <w:r w:rsidRPr="00D6516A">
        <w:rPr>
          <w:rFonts w:ascii="Times New Roman" w:hAnsi="Times New Roman"/>
        </w:rPr>
        <w:t>9. Text can introduce characters</w:t>
      </w:r>
    </w:p>
    <w:p w:rsidR="00775F1A" w:rsidRDefault="00775F1A" w:rsidP="00775F1A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 xml:space="preserve">Seeger, Laura Vaccaro. </w:t>
      </w:r>
      <w:r w:rsidRPr="00D6516A">
        <w:rPr>
          <w:rFonts w:ascii="Times New Roman" w:hAnsi="Times New Roman"/>
          <w:i/>
        </w:rPr>
        <w:t>Dog and Bear</w:t>
      </w:r>
      <w:r w:rsidRPr="00D6516A">
        <w:rPr>
          <w:rFonts w:ascii="Times New Roman" w:hAnsi="Times New Roman"/>
        </w:rPr>
        <w:t>. Roaring Book Press. 2007. Print.</w:t>
      </w:r>
    </w:p>
    <w:p w:rsidR="00775F1A" w:rsidRDefault="00775F1A" w:rsidP="00775F1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6516A">
        <w:rPr>
          <w:rFonts w:ascii="Times New Roman" w:hAnsi="Times New Roman"/>
        </w:rPr>
        <w:t>Kann, Elizabeth</w:t>
      </w:r>
      <w:r w:rsidRPr="00D6516A">
        <w:rPr>
          <w:rFonts w:ascii="Times New Roman" w:hAnsi="Times New Roman"/>
          <w:i/>
        </w:rPr>
        <w:t xml:space="preserve"> Pinkalicious</w:t>
      </w:r>
      <w:r w:rsidRPr="00D6516A">
        <w:rPr>
          <w:rFonts w:ascii="Times New Roman" w:hAnsi="Times New Roman"/>
        </w:rPr>
        <w:t>.. HarperCollins. 2006. Print.</w:t>
      </w:r>
    </w:p>
    <w:p w:rsidR="00775F1A" w:rsidRPr="00D6516A" w:rsidRDefault="00775F1A" w:rsidP="00775F1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6516A">
        <w:rPr>
          <w:rFonts w:ascii="Times New Roman" w:hAnsi="Times New Roman"/>
        </w:rPr>
        <w:t xml:space="preserve">Willems, Mo. </w:t>
      </w:r>
      <w:r w:rsidRPr="00D6516A">
        <w:rPr>
          <w:rFonts w:ascii="Times New Roman" w:hAnsi="Times New Roman"/>
          <w:i/>
        </w:rPr>
        <w:t>Knuffle Bunny: A Cautionary Tale.</w:t>
      </w:r>
      <w:r w:rsidRPr="00D6516A">
        <w:rPr>
          <w:rFonts w:ascii="Times New Roman" w:hAnsi="Times New Roman"/>
        </w:rPr>
        <w:t xml:space="preserve"> Hyperion. 2004. Print.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10. Text can relay thoughts or feelings</w:t>
      </w:r>
    </w:p>
    <w:p w:rsidR="00775F1A" w:rsidRDefault="00775F1A" w:rsidP="00775F1A">
      <w:pPr>
        <w:pStyle w:val="ListParagraph"/>
        <w:ind w:left="360"/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 xml:space="preserve">Stott, Ann. </w:t>
      </w:r>
      <w:r w:rsidRPr="00D6516A">
        <w:rPr>
          <w:rFonts w:ascii="Times New Roman" w:hAnsi="Times New Roman"/>
          <w:i/>
        </w:rPr>
        <w:t>Always</w:t>
      </w:r>
      <w:r w:rsidRPr="00D6516A">
        <w:rPr>
          <w:rFonts w:ascii="Times New Roman" w:hAnsi="Times New Roman"/>
        </w:rPr>
        <w:t>. Candlewick Press. 2008. Print.</w:t>
      </w:r>
    </w:p>
    <w:p w:rsidR="00775F1A" w:rsidRDefault="00775F1A" w:rsidP="00775F1A">
      <w:pPr>
        <w:pStyle w:val="ListParagraph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6516A">
        <w:rPr>
          <w:rFonts w:ascii="Times New Roman" w:hAnsi="Times New Roman"/>
        </w:rPr>
        <w:t>Spinelli, Eileen</w:t>
      </w:r>
      <w:r w:rsidRPr="00D6516A">
        <w:rPr>
          <w:rFonts w:ascii="Times New Roman" w:hAnsi="Times New Roman"/>
          <w:i/>
        </w:rPr>
        <w:t>. Someday.</w:t>
      </w:r>
      <w:r w:rsidRPr="00D6516A">
        <w:rPr>
          <w:rFonts w:ascii="Times New Roman" w:hAnsi="Times New Roman"/>
        </w:rPr>
        <w:t xml:space="preserve"> Dial. 2007. Print.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11. Text co</w:t>
      </w:r>
      <w:r w:rsidR="005F47E9">
        <w:rPr>
          <w:rFonts w:ascii="Times New Roman" w:hAnsi="Times New Roman"/>
        </w:rPr>
        <w:t>mes in different sizes- Purpose</w:t>
      </w:r>
      <w:r w:rsidRPr="00D6516A">
        <w:rPr>
          <w:rFonts w:ascii="Times New Roman" w:hAnsi="Times New Roman"/>
        </w:rPr>
        <w:t>?</w:t>
      </w:r>
    </w:p>
    <w:p w:rsidR="00775F1A" w:rsidRPr="00D6516A" w:rsidRDefault="00775F1A" w:rsidP="00775F1A">
      <w:pPr>
        <w:pStyle w:val="ListParagraph"/>
        <w:ind w:left="360"/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 xml:space="preserve">Mo Willems books- especially </w:t>
      </w:r>
      <w:r w:rsidRPr="00D6516A">
        <w:rPr>
          <w:rFonts w:ascii="Times New Roman" w:hAnsi="Times New Roman"/>
          <w:i/>
        </w:rPr>
        <w:t>Knuffle Bunny</w:t>
      </w:r>
      <w:r w:rsidRPr="00D6516A">
        <w:rPr>
          <w:rFonts w:ascii="Times New Roman" w:hAnsi="Times New Roman"/>
        </w:rPr>
        <w:t xml:space="preserve"> series, The Loud Book!</w:t>
      </w:r>
    </w:p>
    <w:p w:rsidR="00775F1A" w:rsidRPr="00775F1A" w:rsidRDefault="00775F1A" w:rsidP="00775F1A">
      <w:pPr>
        <w:rPr>
          <w:rFonts w:ascii="Times New Roman" w:hAnsi="Times New Roman"/>
        </w:rPr>
      </w:pPr>
      <w:r w:rsidRPr="00775F1A">
        <w:rPr>
          <w:rFonts w:ascii="Times New Roman" w:hAnsi="Times New Roman"/>
        </w:rPr>
        <w:t>12. Text comes in different colors- Purposes?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</w:r>
      <w:r w:rsidRPr="00D6516A">
        <w:rPr>
          <w:rFonts w:ascii="Times New Roman" w:hAnsi="Times New Roman"/>
          <w:i/>
        </w:rPr>
        <w:t>Pinkalicious, Purplicious</w:t>
      </w:r>
      <w:r w:rsidRPr="00D6516A">
        <w:rPr>
          <w:rFonts w:ascii="Times New Roman" w:hAnsi="Times New Roman"/>
        </w:rPr>
        <w:t>, etc.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13. Text can flow in shapes/follow lines of illustrations- Purposes?</w:t>
      </w:r>
    </w:p>
    <w:p w:rsidR="00775F1A" w:rsidRDefault="00775F1A" w:rsidP="00775F1A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>Curtis, Jamie Lee.</w:t>
      </w:r>
      <w:r w:rsidRPr="00D6516A">
        <w:rPr>
          <w:rFonts w:ascii="Times New Roman" w:hAnsi="Times New Roman"/>
          <w:i/>
        </w:rPr>
        <w:t>When I Was Little: A Four-Year-Old’s Memoir of Her Youth</w:t>
      </w:r>
      <w:r>
        <w:rPr>
          <w:rFonts w:ascii="Times New Roman" w:hAnsi="Times New Roman"/>
        </w:rPr>
        <w:t>.</w:t>
      </w:r>
    </w:p>
    <w:p w:rsidR="00775F1A" w:rsidRDefault="00775F1A" w:rsidP="005F47E9">
      <w:pPr>
        <w:ind w:firstLine="72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Harper Collins. 1995. Print.</w:t>
      </w:r>
    </w:p>
    <w:p w:rsidR="00775F1A" w:rsidRDefault="00775F1A" w:rsidP="00775F1A">
      <w:pPr>
        <w:rPr>
          <w:rFonts w:ascii="Times New Roman" w:hAnsi="Times New Roman"/>
        </w:rPr>
      </w:pPr>
      <w:r w:rsidRPr="00D6516A">
        <w:rPr>
          <w:rFonts w:ascii="Times New Roman" w:hAnsi="Times New Roman"/>
        </w:rPr>
        <w:t>14. Talking bubbles</w:t>
      </w:r>
    </w:p>
    <w:p w:rsidR="00775F1A" w:rsidRPr="00D6516A" w:rsidRDefault="00775F1A" w:rsidP="00775F1A">
      <w:pPr>
        <w:ind w:firstLine="720"/>
        <w:rPr>
          <w:rFonts w:ascii="Times New Roman" w:hAnsi="Times New Roman"/>
        </w:rPr>
      </w:pPr>
      <w:r w:rsidRPr="00D6516A">
        <w:rPr>
          <w:rFonts w:ascii="Times New Roman" w:hAnsi="Times New Roman"/>
          <w:i/>
        </w:rPr>
        <w:t>Dog and Bear, Piggie and Elephant</w:t>
      </w:r>
      <w:r w:rsidRPr="00D6516A">
        <w:rPr>
          <w:rFonts w:ascii="Times New Roman" w:hAnsi="Times New Roman"/>
        </w:rPr>
        <w:t xml:space="preserve"> series (Mo Willems)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15. Thinking bubbles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 xml:space="preserve">Mo Willems books, </w:t>
      </w:r>
      <w:r w:rsidRPr="00D6516A">
        <w:rPr>
          <w:rFonts w:ascii="Times New Roman" w:hAnsi="Times New Roman"/>
          <w:i/>
        </w:rPr>
        <w:t>Dog and Bear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16. Including sounds in your text (animals, vehicles, city, country, night, etc</w:t>
      </w:r>
      <w:r w:rsidR="005F47E9">
        <w:rPr>
          <w:rFonts w:ascii="Times New Roman" w:hAnsi="Times New Roman"/>
        </w:rPr>
        <w:t>.</w:t>
      </w:r>
      <w:r w:rsidRPr="00D6516A">
        <w:rPr>
          <w:rFonts w:ascii="Times New Roman" w:hAnsi="Times New Roman"/>
        </w:rPr>
        <w:t>)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  <w:i/>
        </w:rPr>
      </w:pPr>
      <w:r w:rsidRPr="00D6516A">
        <w:rPr>
          <w:rFonts w:ascii="Times New Roman" w:hAnsi="Times New Roman"/>
        </w:rPr>
        <w:tab/>
        <w:t xml:space="preserve">Timmers, Leo. </w:t>
      </w:r>
      <w:r w:rsidRPr="00D6516A">
        <w:rPr>
          <w:rFonts w:ascii="Times New Roman" w:hAnsi="Times New Roman"/>
          <w:i/>
        </w:rPr>
        <w:t>Who is Driving?</w:t>
      </w:r>
      <w:r w:rsidRPr="00D6516A">
        <w:rPr>
          <w:rFonts w:ascii="Times New Roman" w:hAnsi="Times New Roman"/>
        </w:rPr>
        <w:t xml:space="preserve"> Bloomsbury USA Children’s Books. 2007. Print.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17. Choosing your best text story</w:t>
      </w:r>
      <w:r w:rsidR="00326C6C">
        <w:rPr>
          <w:rFonts w:ascii="Times New Roman" w:hAnsi="Times New Roman"/>
        </w:rPr>
        <w:t xml:space="preserve"> (work with writing partner)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18. Editing-pictures and words on each page-Are both necessary?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ab/>
        <w:t>Revisit several of the mentor texts to demonstrate this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19. Revision-Adding to your pictures and words (carrots/post its)</w:t>
      </w: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20. Revision- taking out words (strike thru</w:t>
      </w:r>
      <w:r>
        <w:rPr>
          <w:rFonts w:ascii="Times New Roman" w:hAnsi="Times New Roman"/>
        </w:rPr>
        <w:t xml:space="preserve"> vs. scribbling out</w:t>
      </w:r>
      <w:r w:rsidRPr="00D6516A">
        <w:rPr>
          <w:rFonts w:ascii="Times New Roman" w:hAnsi="Times New Roman"/>
        </w:rPr>
        <w:t>)</w:t>
      </w:r>
    </w:p>
    <w:p w:rsidR="00AC12A8" w:rsidRDefault="00775F1A" w:rsidP="00775F1A">
      <w:pPr>
        <w:pStyle w:val="ListParagraph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21. Celebration (2 days to allow f</w:t>
      </w:r>
      <w:r w:rsidR="00326C6C">
        <w:rPr>
          <w:rFonts w:ascii="Times New Roman" w:hAnsi="Times New Roman"/>
        </w:rPr>
        <w:t>or each student to share their published piece</w:t>
      </w:r>
      <w:r w:rsidRPr="00D6516A">
        <w:rPr>
          <w:rFonts w:ascii="Times New Roman" w:hAnsi="Times New Roman"/>
        </w:rPr>
        <w:t>)</w:t>
      </w:r>
    </w:p>
    <w:p w:rsidR="00AC12A8" w:rsidRDefault="00AC12A8" w:rsidP="00775F1A">
      <w:pPr>
        <w:pStyle w:val="ListParagraph"/>
        <w:ind w:left="0"/>
        <w:rPr>
          <w:rFonts w:ascii="Times New Roman" w:hAnsi="Times New Roman"/>
        </w:rPr>
      </w:pPr>
    </w:p>
    <w:p w:rsidR="00AC12A8" w:rsidRDefault="00AC12A8" w:rsidP="00775F1A">
      <w:pPr>
        <w:pStyle w:val="ListParagraph"/>
        <w:ind w:left="0"/>
        <w:rPr>
          <w:rFonts w:ascii="Times New Roman" w:hAnsi="Times New Roman"/>
        </w:rPr>
      </w:pPr>
    </w:p>
    <w:p w:rsidR="00F51DF5" w:rsidRDefault="00F51DF5" w:rsidP="00775F1A">
      <w:pPr>
        <w:pStyle w:val="ListParagraph"/>
        <w:ind w:left="0"/>
        <w:rPr>
          <w:rFonts w:ascii="Times New Roman" w:hAnsi="Times New Roman"/>
          <w:b/>
        </w:rPr>
      </w:pPr>
    </w:p>
    <w:p w:rsidR="00F51DF5" w:rsidRDefault="00F51DF5" w:rsidP="00775F1A">
      <w:pPr>
        <w:pStyle w:val="ListParagraph"/>
        <w:ind w:left="0"/>
        <w:rPr>
          <w:rFonts w:ascii="Times New Roman" w:hAnsi="Times New Roman"/>
          <w:b/>
        </w:rPr>
      </w:pPr>
    </w:p>
    <w:p w:rsidR="00F51DF5" w:rsidRDefault="00F51DF5" w:rsidP="00775F1A">
      <w:pPr>
        <w:pStyle w:val="ListParagraph"/>
        <w:ind w:left="0"/>
        <w:rPr>
          <w:rFonts w:ascii="Times New Roman" w:hAnsi="Times New Roman"/>
          <w:b/>
        </w:rPr>
      </w:pPr>
    </w:p>
    <w:p w:rsidR="00975681" w:rsidRPr="00975681" w:rsidRDefault="00975681" w:rsidP="006E2069">
      <w:pPr>
        <w:spacing w:line="480" w:lineRule="auto"/>
        <w:rPr>
          <w:rFonts w:ascii="Times New Roman" w:hAnsi="Times New Roman"/>
          <w:b/>
          <w:u w:val="single"/>
        </w:rPr>
      </w:pPr>
      <w:r w:rsidRPr="00975681">
        <w:rPr>
          <w:rFonts w:ascii="Times New Roman" w:hAnsi="Times New Roman"/>
          <w:b/>
          <w:u w:val="single"/>
        </w:rPr>
        <w:t>Mentor Texts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Stott, Ann. </w:t>
      </w:r>
      <w:r w:rsidRPr="00D6516A">
        <w:rPr>
          <w:rFonts w:ascii="Times New Roman" w:hAnsi="Times New Roman"/>
          <w:i/>
        </w:rPr>
        <w:t>Always</w:t>
      </w:r>
      <w:r w:rsidRPr="00D6516A">
        <w:rPr>
          <w:rFonts w:ascii="Times New Roman" w:hAnsi="Times New Roman"/>
        </w:rPr>
        <w:t>. Candlewick Press. 2008.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Timmers, Leo. </w:t>
      </w:r>
      <w:r w:rsidRPr="00D6516A">
        <w:rPr>
          <w:rFonts w:ascii="Times New Roman" w:hAnsi="Times New Roman"/>
          <w:i/>
        </w:rPr>
        <w:t>Who is Driving?</w:t>
      </w:r>
      <w:r w:rsidRPr="00D6516A">
        <w:rPr>
          <w:rFonts w:ascii="Times New Roman" w:hAnsi="Times New Roman"/>
        </w:rPr>
        <w:t xml:space="preserve"> Bloomsbury USA Children’s Books. 2007.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>Charlip, Remy.</w:t>
      </w:r>
      <w:r w:rsidRPr="00D6516A">
        <w:rPr>
          <w:rFonts w:ascii="Times New Roman" w:hAnsi="Times New Roman"/>
          <w:i/>
        </w:rPr>
        <w:t xml:space="preserve"> Fortunately</w:t>
      </w:r>
      <w:r w:rsidRPr="00D6516A">
        <w:rPr>
          <w:rFonts w:ascii="Times New Roman" w:hAnsi="Times New Roman"/>
        </w:rPr>
        <w:t>. Aladdin. 1993.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Cuyler, Margery. </w:t>
      </w:r>
      <w:r w:rsidRPr="00D6516A">
        <w:rPr>
          <w:rFonts w:ascii="Times New Roman" w:hAnsi="Times New Roman"/>
          <w:i/>
        </w:rPr>
        <w:t>That’s Good!  That’s Bad</w:t>
      </w:r>
      <w:r w:rsidRPr="00D6516A">
        <w:rPr>
          <w:rFonts w:ascii="Times New Roman" w:hAnsi="Times New Roman"/>
        </w:rPr>
        <w:t>! Henry Holt and Company. 1993.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>Spinelli, Eileen</w:t>
      </w:r>
      <w:r w:rsidRPr="00D6516A">
        <w:rPr>
          <w:rFonts w:ascii="Times New Roman" w:hAnsi="Times New Roman"/>
          <w:i/>
        </w:rPr>
        <w:t>. Someday.</w:t>
      </w:r>
      <w:r w:rsidRPr="00D6516A">
        <w:rPr>
          <w:rFonts w:ascii="Times New Roman" w:hAnsi="Times New Roman"/>
        </w:rPr>
        <w:t xml:space="preserve"> Dial. 2007.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>Hosta, Dar</w:t>
      </w:r>
      <w:r w:rsidRPr="00D6516A">
        <w:rPr>
          <w:rFonts w:ascii="Times New Roman" w:hAnsi="Times New Roman"/>
          <w:i/>
        </w:rPr>
        <w:t>. If I Were A Tree</w:t>
      </w:r>
      <w:r w:rsidRPr="00D6516A">
        <w:rPr>
          <w:rFonts w:ascii="Times New Roman" w:hAnsi="Times New Roman"/>
        </w:rPr>
        <w:t>. Brown Dog Books. 2007.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>Curtis, Jamie Lee.</w:t>
      </w:r>
      <w:r w:rsidR="00975681">
        <w:rPr>
          <w:rFonts w:ascii="Times New Roman" w:hAnsi="Times New Roman"/>
        </w:rPr>
        <w:t xml:space="preserve"> </w:t>
      </w:r>
      <w:r w:rsidRPr="00D6516A">
        <w:rPr>
          <w:rFonts w:ascii="Times New Roman" w:hAnsi="Times New Roman"/>
          <w:i/>
        </w:rPr>
        <w:t>When I Was Little: A Four-Year-Old’s Memoir of Her Youth</w:t>
      </w:r>
      <w:r w:rsidRPr="00D6516A">
        <w:rPr>
          <w:rFonts w:ascii="Times New Roman" w:hAnsi="Times New Roman"/>
        </w:rPr>
        <w:t xml:space="preserve">. 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>Harper Collins. 1995.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Morozumi, Atsuko.  </w:t>
      </w:r>
      <w:r w:rsidRPr="00D6516A">
        <w:rPr>
          <w:rFonts w:ascii="Times New Roman" w:hAnsi="Times New Roman"/>
          <w:i/>
        </w:rPr>
        <w:t>One Gorilla: A Counting Book</w:t>
      </w:r>
      <w:r w:rsidRPr="00D6516A">
        <w:rPr>
          <w:rFonts w:ascii="Times New Roman" w:hAnsi="Times New Roman"/>
        </w:rPr>
        <w:t>. Perfection Learning. 2006.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Dubuc, Marianne. </w:t>
      </w:r>
      <w:r w:rsidRPr="00D6516A">
        <w:rPr>
          <w:rFonts w:ascii="Times New Roman" w:hAnsi="Times New Roman"/>
          <w:i/>
        </w:rPr>
        <w:t>In Front of My House</w:t>
      </w:r>
      <w:r w:rsidRPr="00D6516A">
        <w:rPr>
          <w:rFonts w:ascii="Times New Roman" w:hAnsi="Times New Roman"/>
        </w:rPr>
        <w:t>. Kids Can Press. 2010.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Underwood, Deborah. </w:t>
      </w:r>
      <w:r w:rsidRPr="00D6516A">
        <w:rPr>
          <w:rFonts w:ascii="Times New Roman" w:hAnsi="Times New Roman"/>
          <w:i/>
        </w:rPr>
        <w:t>The Loud Book!</w:t>
      </w:r>
      <w:r w:rsidRPr="00D6516A">
        <w:rPr>
          <w:rFonts w:ascii="Times New Roman" w:hAnsi="Times New Roman"/>
        </w:rPr>
        <w:t xml:space="preserve"> Houghtin Mifflin Books for Children. 2010.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Lee, Suzy. </w:t>
      </w:r>
      <w:r w:rsidRPr="00D6516A">
        <w:rPr>
          <w:rFonts w:ascii="Times New Roman" w:hAnsi="Times New Roman"/>
          <w:i/>
        </w:rPr>
        <w:t>Wave</w:t>
      </w:r>
      <w:r w:rsidRPr="00D6516A">
        <w:rPr>
          <w:rFonts w:ascii="Times New Roman" w:hAnsi="Times New Roman"/>
        </w:rPr>
        <w:t xml:space="preserve">. Chronicle Books. 2008. Print. 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Seeger, Laura Vaccaro. </w:t>
      </w:r>
      <w:r w:rsidRPr="00D6516A">
        <w:rPr>
          <w:rFonts w:ascii="Times New Roman" w:hAnsi="Times New Roman"/>
          <w:i/>
        </w:rPr>
        <w:t>Dog and Bear</w:t>
      </w:r>
      <w:r w:rsidRPr="00D6516A">
        <w:rPr>
          <w:rFonts w:ascii="Times New Roman" w:hAnsi="Times New Roman"/>
        </w:rPr>
        <w:t>. Roaring Book Press. 2007. Print.</w:t>
      </w: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>Kann, Elizabeth</w:t>
      </w:r>
      <w:r w:rsidRPr="00D6516A">
        <w:rPr>
          <w:rFonts w:ascii="Times New Roman" w:hAnsi="Times New Roman"/>
          <w:i/>
        </w:rPr>
        <w:t xml:space="preserve"> Pinkalicious</w:t>
      </w:r>
      <w:r w:rsidRPr="00D6516A">
        <w:rPr>
          <w:rFonts w:ascii="Times New Roman" w:hAnsi="Times New Roman"/>
        </w:rPr>
        <w:t>.. HarperCollins. 2006. Print.</w:t>
      </w:r>
    </w:p>
    <w:p w:rsidR="00720148" w:rsidRDefault="006E2069" w:rsidP="006E2069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Willems, Mo. </w:t>
      </w:r>
      <w:r w:rsidRPr="00D6516A">
        <w:rPr>
          <w:rFonts w:ascii="Times New Roman" w:hAnsi="Times New Roman"/>
          <w:i/>
        </w:rPr>
        <w:t>Knuffle Bunny: A Cautionary Tale.</w:t>
      </w:r>
      <w:r w:rsidRPr="00D6516A">
        <w:rPr>
          <w:rFonts w:ascii="Times New Roman" w:hAnsi="Times New Roman"/>
        </w:rPr>
        <w:t xml:space="preserve"> Hyperion. 2004. Print.</w:t>
      </w: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Default="00720148" w:rsidP="006E2069">
      <w:pPr>
        <w:spacing w:line="480" w:lineRule="auto"/>
        <w:rPr>
          <w:rFonts w:ascii="Times New Roman" w:hAnsi="Times New Roman"/>
        </w:rPr>
      </w:pPr>
    </w:p>
    <w:p w:rsidR="00720148" w:rsidRPr="00D6516A" w:rsidRDefault="00720148" w:rsidP="00720148">
      <w:pPr>
        <w:spacing w:line="480" w:lineRule="auto"/>
        <w:rPr>
          <w:rFonts w:ascii="Times New Roman" w:hAnsi="Times New Roman"/>
          <w:b/>
        </w:rPr>
      </w:pPr>
      <w:r w:rsidRPr="00D6516A">
        <w:rPr>
          <w:rFonts w:ascii="Times New Roman" w:hAnsi="Times New Roman"/>
          <w:b/>
        </w:rPr>
        <w:t>Objectives (taken directly from CORE Standards)</w:t>
      </w:r>
    </w:p>
    <w:p w:rsidR="00720148" w:rsidRPr="00D6516A" w:rsidRDefault="00720148" w:rsidP="00720148">
      <w:pPr>
        <w:spacing w:line="480" w:lineRule="auto"/>
        <w:rPr>
          <w:rFonts w:ascii="Times New Roman" w:hAnsi="Times New Roman" w:cs="Helvetica"/>
          <w:color w:val="141413"/>
          <w:szCs w:val="15"/>
        </w:rPr>
      </w:pPr>
      <w:r w:rsidRPr="00D6516A">
        <w:rPr>
          <w:rFonts w:ascii="Times New Roman" w:hAnsi="Times New Roman" w:cs="Helvetica"/>
          <w:color w:val="141413"/>
          <w:szCs w:val="15"/>
        </w:rPr>
        <w:t xml:space="preserve">I. </w:t>
      </w:r>
    </w:p>
    <w:p w:rsidR="00720148" w:rsidRDefault="00720148" w:rsidP="007201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Helvetica"/>
          <w:color w:val="141413"/>
          <w:szCs w:val="15"/>
        </w:rPr>
      </w:pPr>
    </w:p>
    <w:p w:rsidR="00720148" w:rsidRDefault="00720148" w:rsidP="007201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 w:cs="Helvetica"/>
          <w:color w:val="141413"/>
          <w:szCs w:val="15"/>
        </w:rPr>
      </w:pPr>
    </w:p>
    <w:p w:rsidR="00720148" w:rsidRPr="00D6516A" w:rsidRDefault="00720148" w:rsidP="007201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b/>
        </w:rPr>
      </w:pPr>
      <w:r w:rsidRPr="00D6516A">
        <w:rPr>
          <w:rFonts w:ascii="Times New Roman" w:hAnsi="Times New Roman" w:cs="Helvetica"/>
          <w:color w:val="141413"/>
          <w:szCs w:val="15"/>
        </w:rPr>
        <w:t xml:space="preserve">II. </w:t>
      </w:r>
    </w:p>
    <w:p w:rsidR="00720148" w:rsidRPr="00D6516A" w:rsidRDefault="00720148" w:rsidP="00720148">
      <w:pPr>
        <w:spacing w:line="480" w:lineRule="auto"/>
        <w:rPr>
          <w:rFonts w:ascii="Times New Roman" w:hAnsi="Times New Roman"/>
          <w:b/>
        </w:rPr>
      </w:pPr>
    </w:p>
    <w:p w:rsidR="00720148" w:rsidRPr="00D6516A" w:rsidRDefault="00720148" w:rsidP="00720148">
      <w:pPr>
        <w:spacing w:line="480" w:lineRule="auto"/>
        <w:rPr>
          <w:rFonts w:ascii="Times New Roman" w:hAnsi="Times New Roman"/>
          <w:b/>
        </w:rPr>
      </w:pP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  <w:b/>
        </w:rPr>
        <w:t>Unit of Study</w:t>
      </w:r>
      <w:r w:rsidRPr="00D6516A">
        <w:rPr>
          <w:rFonts w:ascii="Times New Roman" w:hAnsi="Times New Roman"/>
        </w:rPr>
        <w:t xml:space="preserve">: </w:t>
      </w:r>
      <w:r w:rsidRPr="00D6516A">
        <w:rPr>
          <w:rFonts w:ascii="Times New Roman" w:hAnsi="Times New Roman"/>
        </w:rPr>
        <w:softHyphen/>
      </w:r>
      <w:r w:rsidRPr="00D6516A">
        <w:rPr>
          <w:rFonts w:ascii="Times New Roman" w:hAnsi="Times New Roman"/>
        </w:rPr>
        <w:softHyphen/>
        <w:t xml:space="preserve">Text Study in </w:t>
      </w:r>
      <w:r>
        <w:rPr>
          <w:rFonts w:ascii="Times New Roman" w:hAnsi="Times New Roman"/>
        </w:rPr>
        <w:t>______________________ (grade level)</w:t>
      </w: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</w:rPr>
        <w:t>____ Genre Specific</w:t>
      </w:r>
      <w:r w:rsidRPr="00D6516A">
        <w:rPr>
          <w:rFonts w:ascii="Times New Roman" w:hAnsi="Times New Roman"/>
        </w:rPr>
        <w:tab/>
        <w:t>__X__</w:t>
      </w:r>
      <w:r w:rsidRPr="00D6516A">
        <w:rPr>
          <w:rFonts w:ascii="Times New Roman" w:hAnsi="Times New Roman"/>
        </w:rPr>
        <w:tab/>
        <w:t>Non Genre Specific</w:t>
      </w: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</w:p>
    <w:p w:rsidR="00720148" w:rsidRPr="00D6516A" w:rsidRDefault="00720148" w:rsidP="00720148">
      <w:pPr>
        <w:spacing w:line="480" w:lineRule="auto"/>
        <w:rPr>
          <w:rFonts w:ascii="Times New Roman" w:hAnsi="Times New Roman"/>
          <w:b/>
          <w:u w:val="single"/>
        </w:rPr>
      </w:pPr>
      <w:r w:rsidRPr="00D6516A">
        <w:rPr>
          <w:rFonts w:ascii="Times New Roman" w:hAnsi="Times New Roman"/>
          <w:b/>
          <w:u w:val="single"/>
        </w:rPr>
        <w:t>Essential Goals:</w:t>
      </w: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</w:p>
    <w:p w:rsidR="00720148" w:rsidRDefault="00720148" w:rsidP="00720148">
      <w:pPr>
        <w:spacing w:line="480" w:lineRule="auto"/>
        <w:rPr>
          <w:rFonts w:ascii="Times New Roman" w:hAnsi="Times New Roman"/>
        </w:rPr>
      </w:pPr>
    </w:p>
    <w:p w:rsidR="00720148" w:rsidRDefault="00720148" w:rsidP="00720148">
      <w:pPr>
        <w:spacing w:line="480" w:lineRule="auto"/>
        <w:rPr>
          <w:rFonts w:ascii="Times New Roman" w:hAnsi="Times New Roman"/>
        </w:rPr>
      </w:pPr>
    </w:p>
    <w:p w:rsidR="00720148" w:rsidRDefault="00720148" w:rsidP="00720148">
      <w:pPr>
        <w:spacing w:line="480" w:lineRule="auto"/>
        <w:rPr>
          <w:rFonts w:ascii="Times New Roman" w:hAnsi="Times New Roman"/>
          <w:b/>
          <w:u w:val="single"/>
        </w:rPr>
      </w:pPr>
    </w:p>
    <w:p w:rsidR="00720148" w:rsidRDefault="00720148" w:rsidP="00720148">
      <w:pPr>
        <w:spacing w:line="480" w:lineRule="auto"/>
        <w:rPr>
          <w:rFonts w:ascii="Times New Roman" w:hAnsi="Times New Roman"/>
          <w:b/>
          <w:u w:val="single"/>
        </w:rPr>
      </w:pP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  <w:b/>
          <w:u w:val="single"/>
        </w:rPr>
        <w:t>Other/Secondary Goals:</w:t>
      </w:r>
      <w:r w:rsidRPr="00D6516A">
        <w:rPr>
          <w:rFonts w:ascii="Times New Roman" w:hAnsi="Times New Roman"/>
        </w:rPr>
        <w:t xml:space="preserve"> Writing Quality, Writing Habits, Revision, Community of Writers, Editing/Conventions</w:t>
      </w: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</w:p>
    <w:p w:rsidR="00720148" w:rsidRDefault="00720148" w:rsidP="00720148">
      <w:pPr>
        <w:spacing w:line="480" w:lineRule="auto"/>
        <w:rPr>
          <w:rFonts w:ascii="Times New Roman" w:hAnsi="Times New Roman"/>
          <w:b/>
        </w:rPr>
      </w:pPr>
    </w:p>
    <w:p w:rsidR="00720148" w:rsidRDefault="00720148" w:rsidP="00720148">
      <w:pPr>
        <w:spacing w:line="480" w:lineRule="auto"/>
        <w:rPr>
          <w:rFonts w:ascii="Times New Roman" w:hAnsi="Times New Roman"/>
          <w:b/>
        </w:rPr>
      </w:pP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  <w:b/>
        </w:rPr>
        <w:t>Anticipated Issues</w:t>
      </w:r>
      <w:r w:rsidRPr="00D6516A">
        <w:rPr>
          <w:rFonts w:ascii="Times New Roman" w:hAnsi="Times New Roman"/>
        </w:rPr>
        <w:t>- Things I might teach but might not need to.</w:t>
      </w: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</w:p>
    <w:p w:rsidR="00720148" w:rsidRDefault="00720148" w:rsidP="00720148">
      <w:pPr>
        <w:spacing w:line="480" w:lineRule="auto"/>
        <w:rPr>
          <w:rFonts w:ascii="Times New Roman" w:hAnsi="Times New Roman"/>
        </w:rPr>
      </w:pPr>
    </w:p>
    <w:p w:rsidR="00720148" w:rsidRPr="00D6516A" w:rsidRDefault="00720148" w:rsidP="00720148">
      <w:pPr>
        <w:spacing w:line="480" w:lineRule="auto"/>
        <w:rPr>
          <w:rFonts w:ascii="Times New Roman" w:hAnsi="Times New Roman"/>
        </w:rPr>
      </w:pPr>
      <w:r w:rsidRPr="00D6516A">
        <w:rPr>
          <w:rFonts w:ascii="Times New Roman" w:hAnsi="Times New Roman"/>
          <w:b/>
        </w:rPr>
        <w:t xml:space="preserve">Mini Lessons Projections </w:t>
      </w:r>
      <w:r w:rsidRPr="00D6516A">
        <w:rPr>
          <w:rFonts w:ascii="Times New Roman" w:hAnsi="Times New Roman"/>
        </w:rPr>
        <w:t>(genre specific composition, non genre specific composition, other)</w:t>
      </w:r>
    </w:p>
    <w:p w:rsidR="00720148" w:rsidRPr="00D6516A" w:rsidRDefault="00720148" w:rsidP="00720148">
      <w:pPr>
        <w:pStyle w:val="ListParagraph"/>
        <w:tabs>
          <w:tab w:val="left" w:pos="90"/>
        </w:tabs>
        <w:spacing w:line="480" w:lineRule="auto"/>
        <w:ind w:left="0"/>
        <w:rPr>
          <w:rFonts w:ascii="Times New Roman" w:hAnsi="Times New Roman"/>
        </w:rPr>
      </w:pPr>
    </w:p>
    <w:p w:rsidR="00720148" w:rsidRPr="00D6516A" w:rsidRDefault="00720148" w:rsidP="00720148">
      <w:pPr>
        <w:pStyle w:val="ListParagraph"/>
        <w:tabs>
          <w:tab w:val="left" w:pos="90"/>
        </w:tabs>
        <w:spacing w:line="480" w:lineRule="auto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>1. What is text?</w:t>
      </w:r>
      <w:r>
        <w:rPr>
          <w:rFonts w:ascii="Times New Roman" w:hAnsi="Times New Roman"/>
        </w:rPr>
        <w:t xml:space="preserve"> Mentor Text:</w:t>
      </w:r>
    </w:p>
    <w:p w:rsidR="00720148" w:rsidRDefault="00720148" w:rsidP="00720148">
      <w:pPr>
        <w:pStyle w:val="ListParagraph"/>
        <w:tabs>
          <w:tab w:val="left" w:pos="90"/>
        </w:tabs>
        <w:spacing w:line="480" w:lineRule="auto"/>
        <w:ind w:left="0"/>
        <w:rPr>
          <w:rFonts w:ascii="Times New Roman" w:hAnsi="Times New Roman"/>
        </w:rPr>
      </w:pPr>
      <w:r w:rsidRPr="00D6516A">
        <w:rPr>
          <w:rFonts w:ascii="Times New Roman" w:hAnsi="Times New Roman"/>
        </w:rPr>
        <w:t xml:space="preserve">2. 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13.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</w:p>
    <w:p w:rsidR="00720148" w:rsidRDefault="00720148" w:rsidP="00720148">
      <w:pPr>
        <w:pStyle w:val="ListParagraph"/>
        <w:spacing w:line="48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</w:rPr>
        <w:t>Writer’s Celebration- Allow 2 days for all students to share pieces.</w:t>
      </w:r>
    </w:p>
    <w:p w:rsidR="00720148" w:rsidRDefault="00720148" w:rsidP="00720148">
      <w:pPr>
        <w:spacing w:line="480" w:lineRule="auto"/>
        <w:jc w:val="center"/>
        <w:rPr>
          <w:rFonts w:ascii="Times New Roman" w:hAnsi="Times New Roman"/>
          <w:b/>
        </w:rPr>
      </w:pPr>
    </w:p>
    <w:p w:rsidR="00720148" w:rsidRDefault="00720148" w:rsidP="00720148">
      <w:pPr>
        <w:spacing w:line="480" w:lineRule="auto"/>
        <w:jc w:val="center"/>
        <w:rPr>
          <w:rFonts w:ascii="Times New Roman" w:hAnsi="Times New Roman"/>
          <w:b/>
        </w:rPr>
      </w:pPr>
    </w:p>
    <w:p w:rsidR="00720148" w:rsidRDefault="00720148" w:rsidP="00720148">
      <w:pPr>
        <w:spacing w:line="480" w:lineRule="auto"/>
        <w:jc w:val="center"/>
        <w:rPr>
          <w:rFonts w:ascii="Times New Roman" w:hAnsi="Times New Roman"/>
          <w:b/>
        </w:rPr>
      </w:pPr>
    </w:p>
    <w:p w:rsidR="00720148" w:rsidRDefault="00720148" w:rsidP="00720148">
      <w:pPr>
        <w:spacing w:line="480" w:lineRule="auto"/>
        <w:jc w:val="center"/>
        <w:rPr>
          <w:rFonts w:ascii="Times New Roman" w:hAnsi="Times New Roman"/>
          <w:b/>
        </w:rPr>
      </w:pPr>
    </w:p>
    <w:p w:rsidR="00720148" w:rsidRDefault="00720148" w:rsidP="00720148">
      <w:pPr>
        <w:spacing w:line="480" w:lineRule="auto"/>
        <w:jc w:val="center"/>
        <w:rPr>
          <w:rFonts w:ascii="Times New Roman" w:hAnsi="Times New Roman"/>
          <w:b/>
        </w:rPr>
      </w:pPr>
    </w:p>
    <w:p w:rsidR="006E2069" w:rsidRPr="00D6516A" w:rsidRDefault="006E2069" w:rsidP="006E2069">
      <w:pPr>
        <w:spacing w:line="480" w:lineRule="auto"/>
        <w:rPr>
          <w:rFonts w:ascii="Times New Roman" w:hAnsi="Times New Roman"/>
        </w:rPr>
      </w:pPr>
    </w:p>
    <w:p w:rsidR="00F51DF5" w:rsidRDefault="00F51DF5" w:rsidP="00775F1A">
      <w:pPr>
        <w:pStyle w:val="ListParagraph"/>
        <w:ind w:left="0"/>
        <w:rPr>
          <w:rFonts w:ascii="Times New Roman" w:hAnsi="Times New Roman"/>
          <w:b/>
        </w:rPr>
      </w:pPr>
    </w:p>
    <w:p w:rsidR="00AC12A8" w:rsidRDefault="00AC12A8" w:rsidP="00775F1A">
      <w:pPr>
        <w:pStyle w:val="ListParagraph"/>
        <w:ind w:left="0"/>
        <w:rPr>
          <w:rFonts w:ascii="Times New Roman" w:hAnsi="Times New Roman"/>
        </w:rPr>
      </w:pPr>
    </w:p>
    <w:p w:rsidR="00775F1A" w:rsidRPr="00D6516A" w:rsidRDefault="00775F1A" w:rsidP="00775F1A">
      <w:pPr>
        <w:pStyle w:val="ListParagraph"/>
        <w:ind w:left="0"/>
        <w:rPr>
          <w:rFonts w:ascii="Times New Roman" w:hAnsi="Times New Roman"/>
        </w:rPr>
      </w:pPr>
    </w:p>
    <w:p w:rsidR="00775F1A" w:rsidRPr="00D6516A" w:rsidRDefault="00775F1A" w:rsidP="00775F1A">
      <w:pPr>
        <w:rPr>
          <w:rFonts w:ascii="Times New Roman" w:hAnsi="Times New Roman"/>
        </w:rPr>
      </w:pPr>
    </w:p>
    <w:p w:rsidR="00775F1A" w:rsidRDefault="00775F1A" w:rsidP="00775F1A">
      <w:pPr>
        <w:tabs>
          <w:tab w:val="left" w:pos="3427"/>
        </w:tabs>
        <w:rPr>
          <w:rFonts w:ascii="Times New Roman" w:hAnsi="Times New Roman"/>
          <w:b/>
        </w:rPr>
      </w:pPr>
    </w:p>
    <w:p w:rsidR="00775F1A" w:rsidRPr="00775F1A" w:rsidRDefault="00775F1A" w:rsidP="00775F1A">
      <w:pPr>
        <w:jc w:val="center"/>
        <w:rPr>
          <w:rFonts w:ascii="Century" w:hAnsi="Century"/>
          <w:sz w:val="26"/>
        </w:rPr>
      </w:pPr>
    </w:p>
    <w:sectPr w:rsidR="00775F1A" w:rsidRPr="00775F1A" w:rsidSect="00F51DF5">
      <w:pgSz w:w="12240" w:h="15840"/>
      <w:pgMar w:top="864" w:right="1152" w:bottom="864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75F1A"/>
    <w:rsid w:val="001F3857"/>
    <w:rsid w:val="00266ADF"/>
    <w:rsid w:val="00283DBF"/>
    <w:rsid w:val="00326C6C"/>
    <w:rsid w:val="005F47E9"/>
    <w:rsid w:val="006768E0"/>
    <w:rsid w:val="006E2069"/>
    <w:rsid w:val="00720148"/>
    <w:rsid w:val="00775F1A"/>
    <w:rsid w:val="007B4299"/>
    <w:rsid w:val="00975681"/>
    <w:rsid w:val="00AC12A8"/>
    <w:rsid w:val="00B05E57"/>
    <w:rsid w:val="00D55D76"/>
    <w:rsid w:val="00DB438D"/>
    <w:rsid w:val="00DE2CB0"/>
    <w:rsid w:val="00F51DF5"/>
    <w:rsid w:val="00F84CC7"/>
  </w:rsids>
  <m:mathPr>
    <m:mathFont m:val="AbcPrin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6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5F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775F1A"/>
    <w:pPr>
      <w:ind w:left="720"/>
      <w:contextualSpacing/>
    </w:pPr>
    <w:rPr>
      <w:rFonts w:ascii="Cambria" w:eastAsia="Cambria" w:hAnsi="Cambr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AC12A8"/>
  </w:style>
  <w:style w:type="character" w:customStyle="1" w:styleId="FootnoteTextChar">
    <w:name w:val="Footnote Text Char"/>
    <w:basedOn w:val="DefaultParagraphFont"/>
    <w:link w:val="FootnoteText"/>
    <w:uiPriority w:val="99"/>
    <w:rsid w:val="00AC12A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mildersc@talawanda.net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748</Words>
  <Characters>4268</Characters>
  <Application>Microsoft Macintosh Word</Application>
  <DocSecurity>0</DocSecurity>
  <Lines>35</Lines>
  <Paragraphs>8</Paragraphs>
  <ScaleCrop>false</ScaleCrop>
  <Company>Talawanda School District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Milders</dc:creator>
  <cp:keywords/>
  <cp:lastModifiedBy>Local Admin</cp:lastModifiedBy>
  <cp:revision>2</cp:revision>
  <cp:lastPrinted>2012-07-26T14:30:00Z</cp:lastPrinted>
  <dcterms:created xsi:type="dcterms:W3CDTF">2012-09-14T17:23:00Z</dcterms:created>
  <dcterms:modified xsi:type="dcterms:W3CDTF">2012-09-14T17:23:00Z</dcterms:modified>
</cp:coreProperties>
</file>